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C69C" w14:textId="00C43888" w:rsidR="00A81110" w:rsidRPr="00A81110" w:rsidRDefault="00A81110" w:rsidP="00A81110">
      <w:pPr>
        <w:rPr>
          <w:rFonts w:ascii="Century Gothic" w:hAnsi="Century Gothic" w:cstheme="minorHAnsi"/>
          <w:b/>
          <w:sz w:val="28"/>
          <w:szCs w:val="28"/>
        </w:rPr>
      </w:pPr>
      <w:r w:rsidRPr="00A81110">
        <w:rPr>
          <w:rFonts w:ascii="Century Gothic" w:eastAsia="Cambria" w:hAnsi="Century Gothic"/>
          <w:b/>
          <w:bCs w:val="0"/>
          <w:noProof/>
          <w:sz w:val="28"/>
          <w:szCs w:val="28"/>
        </w:rPr>
        <w:drawing>
          <wp:anchor distT="0" distB="0" distL="114300" distR="114300" simplePos="0" relativeHeight="251659264" behindDoc="1" locked="0" layoutInCell="1" allowOverlap="1" wp14:anchorId="632C86A3" wp14:editId="1B12B633">
            <wp:simplePos x="0" y="0"/>
            <wp:positionH relativeFrom="page">
              <wp:posOffset>4526280</wp:posOffset>
            </wp:positionH>
            <wp:positionV relativeFrom="page">
              <wp:posOffset>189865</wp:posOffset>
            </wp:positionV>
            <wp:extent cx="3002400" cy="1198800"/>
            <wp:effectExtent l="0" t="0" r="0" b="0"/>
            <wp:wrapTight wrapText="bothSides">
              <wp:wrapPolygon edited="0">
                <wp:start x="2467" y="4464"/>
                <wp:lineTo x="685" y="7555"/>
                <wp:lineTo x="274" y="8585"/>
                <wp:lineTo x="274" y="10645"/>
                <wp:lineTo x="1371" y="16140"/>
                <wp:lineTo x="1919" y="17514"/>
                <wp:lineTo x="2741" y="17514"/>
                <wp:lineTo x="15624" y="16140"/>
                <wp:lineTo x="20558" y="14423"/>
                <wp:lineTo x="20695" y="7898"/>
                <wp:lineTo x="19051" y="7211"/>
                <wp:lineTo x="3701" y="4464"/>
                <wp:lineTo x="2467" y="446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2400" cy="1198800"/>
                    </a:xfrm>
                    <a:prstGeom prst="rect">
                      <a:avLst/>
                    </a:prstGeom>
                    <a:noFill/>
                  </pic:spPr>
                </pic:pic>
              </a:graphicData>
            </a:graphic>
            <wp14:sizeRelH relativeFrom="page">
              <wp14:pctWidth>0</wp14:pctWidth>
            </wp14:sizeRelH>
            <wp14:sizeRelV relativeFrom="page">
              <wp14:pctHeight>0</wp14:pctHeight>
            </wp14:sizeRelV>
          </wp:anchor>
        </w:drawing>
      </w:r>
    </w:p>
    <w:p w14:paraId="5C63F7EC" w14:textId="4D93D9C4" w:rsidR="002A220E" w:rsidRPr="00A81110" w:rsidRDefault="002A220E" w:rsidP="002A220E">
      <w:pPr>
        <w:jc w:val="center"/>
        <w:rPr>
          <w:rFonts w:ascii="Century Gothic" w:hAnsi="Century Gothic" w:cstheme="minorHAnsi"/>
          <w:b/>
          <w:sz w:val="18"/>
          <w:szCs w:val="18"/>
        </w:rPr>
      </w:pPr>
      <w:r w:rsidRPr="00A81110">
        <w:rPr>
          <w:rFonts w:ascii="Century Gothic" w:hAnsi="Century Gothic" w:cstheme="minorHAnsi"/>
          <w:b/>
          <w:sz w:val="18"/>
          <w:szCs w:val="18"/>
        </w:rPr>
        <w:t xml:space="preserve"> </w:t>
      </w:r>
    </w:p>
    <w:p w14:paraId="2D03AB02" w14:textId="77777777" w:rsidR="0047606A" w:rsidRDefault="0047606A" w:rsidP="0047606A">
      <w:pPr>
        <w:jc w:val="center"/>
        <w:textAlignment w:val="baseline"/>
        <w:rPr>
          <w:rFonts w:cstheme="minorHAnsi"/>
          <w:b/>
          <w:sz w:val="28"/>
          <w:szCs w:val="28"/>
          <w:u w:val="single"/>
          <w:lang w:eastAsia="en-GB"/>
        </w:rPr>
      </w:pPr>
    </w:p>
    <w:p w14:paraId="1F9E3FC0" w14:textId="77777777" w:rsidR="0047606A" w:rsidRDefault="0047606A" w:rsidP="0047606A">
      <w:pPr>
        <w:jc w:val="center"/>
        <w:textAlignment w:val="baseline"/>
        <w:rPr>
          <w:rFonts w:cstheme="minorHAnsi"/>
          <w:b/>
          <w:sz w:val="28"/>
          <w:szCs w:val="28"/>
          <w:u w:val="single"/>
          <w:lang w:eastAsia="en-GB"/>
        </w:rPr>
      </w:pPr>
    </w:p>
    <w:p w14:paraId="2947CA0A" w14:textId="02B973DB" w:rsidR="0047606A" w:rsidRPr="000B79D5" w:rsidRDefault="0047606A" w:rsidP="0047606A">
      <w:pPr>
        <w:jc w:val="center"/>
        <w:textAlignment w:val="baseline"/>
        <w:rPr>
          <w:rFonts w:ascii="Segoe UI" w:hAnsi="Segoe UI" w:cs="Segoe UI"/>
          <w:sz w:val="28"/>
          <w:szCs w:val="28"/>
          <w:lang w:eastAsia="en-GB"/>
        </w:rPr>
      </w:pPr>
      <w:r>
        <w:rPr>
          <w:rFonts w:cstheme="minorHAnsi"/>
          <w:b/>
          <w:sz w:val="28"/>
          <w:szCs w:val="28"/>
          <w:u w:val="single"/>
          <w:lang w:eastAsia="en-GB"/>
        </w:rPr>
        <w:t>R</w:t>
      </w:r>
      <w:r w:rsidRPr="000B79D5">
        <w:rPr>
          <w:rFonts w:cstheme="minorHAnsi"/>
          <w:b/>
          <w:sz w:val="28"/>
          <w:szCs w:val="28"/>
          <w:u w:val="single"/>
          <w:lang w:eastAsia="en-GB"/>
        </w:rPr>
        <w:t>equest for cessation of worship (Standing Order 943(1))</w:t>
      </w:r>
    </w:p>
    <w:p w14:paraId="4629F1BF" w14:textId="77777777" w:rsidR="002A220E" w:rsidRPr="002E7FD7" w:rsidRDefault="002A220E" w:rsidP="002A220E">
      <w:pPr>
        <w:ind w:left="720" w:hanging="720"/>
        <w:rPr>
          <w:rFonts w:ascii="Century Gothic" w:hAnsi="Century Gothic" w:cstheme="minorHAnsi"/>
          <w:sz w:val="10"/>
          <w:szCs w:val="10"/>
        </w:rPr>
      </w:pPr>
    </w:p>
    <w:p w14:paraId="0C80B175" w14:textId="77777777" w:rsidR="002A220E" w:rsidRPr="002E7FD7" w:rsidRDefault="002A220E" w:rsidP="002A220E">
      <w:pPr>
        <w:ind w:left="426"/>
        <w:rPr>
          <w:rFonts w:ascii="Century Gothic" w:hAnsi="Century Gothic" w:cstheme="minorHAnsi"/>
          <w:sz w:val="16"/>
          <w:szCs w:val="16"/>
        </w:rPr>
      </w:pPr>
    </w:p>
    <w:tbl>
      <w:tblPr>
        <w:tblW w:w="9808" w:type="dxa"/>
        <w:shd w:val="clear" w:color="auto" w:fill="FFFFFF"/>
        <w:tblCellMar>
          <w:top w:w="15" w:type="dxa"/>
          <w:left w:w="15" w:type="dxa"/>
          <w:bottom w:w="15" w:type="dxa"/>
          <w:right w:w="15" w:type="dxa"/>
        </w:tblCellMar>
        <w:tblLook w:val="04A0" w:firstRow="1" w:lastRow="0" w:firstColumn="1" w:lastColumn="0" w:noHBand="0" w:noVBand="1"/>
      </w:tblPr>
      <w:tblGrid>
        <w:gridCol w:w="340"/>
        <w:gridCol w:w="4252"/>
        <w:gridCol w:w="5216"/>
      </w:tblGrid>
      <w:tr w:rsidR="002A220E" w:rsidRPr="00117EE1" w14:paraId="3D16E00F"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40247CFE"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1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52DBEB8C"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Name of Church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59E83A71" w14:textId="617D51BC"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29E8CB4D"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319E8594"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2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29774859" w14:textId="7222562E"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Circuit </w:t>
            </w:r>
            <w:r w:rsidR="0047606A">
              <w:rPr>
                <w:rFonts w:ascii="Century Gothic" w:hAnsi="Century Gothic" w:cstheme="minorHAnsi"/>
                <w:sz w:val="22"/>
                <w:szCs w:val="22"/>
                <w:lang w:eastAsia="en-GB"/>
              </w:rPr>
              <w:t>Name and Number</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601F400B" w14:textId="2A51047E"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6868BDDD"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hideMark/>
          </w:tcPr>
          <w:p w14:paraId="62CC12A0"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3a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hideMark/>
          </w:tcPr>
          <w:p w14:paraId="49F3732B"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Reasoned statement, explaining why the Church Council and members believe that public worship should cease.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1B9619CE" w14:textId="01263144" w:rsidR="002A220E" w:rsidRPr="00117EE1" w:rsidRDefault="002A220E" w:rsidP="00A81110">
            <w:pPr>
              <w:spacing w:after="100" w:afterAutospacing="1"/>
              <w:rPr>
                <w:rFonts w:ascii="Century Gothic" w:hAnsi="Century Gothic" w:cstheme="minorHAnsi"/>
                <w:sz w:val="22"/>
                <w:szCs w:val="22"/>
                <w:lang w:eastAsia="en-GB"/>
              </w:rPr>
            </w:pPr>
          </w:p>
        </w:tc>
      </w:tr>
      <w:tr w:rsidR="002A220E" w:rsidRPr="00117EE1" w14:paraId="56335114"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1548B2CF"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3b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21007BC7"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What conversations have there been with the District? (e.g. Chair, </w:t>
            </w:r>
            <w:proofErr w:type="gramStart"/>
            <w:r w:rsidRPr="00117EE1">
              <w:rPr>
                <w:rFonts w:ascii="Century Gothic" w:hAnsi="Century Gothic" w:cstheme="minorHAnsi"/>
                <w:sz w:val="22"/>
                <w:szCs w:val="22"/>
                <w:lang w:eastAsia="en-GB"/>
              </w:rPr>
              <w:t>Mission</w:t>
            </w:r>
            <w:proofErr w:type="gramEnd"/>
            <w:r w:rsidRPr="00117EE1">
              <w:rPr>
                <w:rFonts w:ascii="Century Gothic" w:hAnsi="Century Gothic" w:cstheme="minorHAnsi"/>
                <w:sz w:val="22"/>
                <w:szCs w:val="22"/>
                <w:lang w:eastAsia="en-GB"/>
              </w:rPr>
              <w:t xml:space="preserve"> or Evangelism enabler). In this section please address what ongoing mission opportunities there may be and that you have addressed the questions raised in the Strategic Guidance for the use of (Methodist) property in mission on the Connexional web site.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hideMark/>
          </w:tcPr>
          <w:p w14:paraId="2A994D32" w14:textId="313CA8DD"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6511AEE2" w14:textId="77777777" w:rsidTr="00A81110">
        <w:trPr>
          <w:trHeight w:val="567"/>
        </w:trPr>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09BA44E9"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4a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49F24D8D"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Present membership and change in membership over the past five years.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6F95E8D2" w14:textId="57A170B4" w:rsidR="002A220E" w:rsidRPr="00117EE1" w:rsidRDefault="0047606A" w:rsidP="00FA2CA5">
            <w:pPr>
              <w:spacing w:before="100" w:beforeAutospacing="1" w:after="100" w:afterAutospacing="1"/>
              <w:rPr>
                <w:rFonts w:ascii="Century Gothic" w:hAnsi="Century Gothic" w:cstheme="minorHAnsi"/>
                <w:sz w:val="22"/>
                <w:szCs w:val="22"/>
                <w:lang w:eastAsia="en-GB"/>
              </w:rPr>
            </w:pPr>
            <w:r>
              <w:rPr>
                <w:rFonts w:ascii="Century Gothic" w:hAnsi="Century Gothic" w:cstheme="minorHAnsi"/>
                <w:sz w:val="22"/>
                <w:szCs w:val="22"/>
                <w:lang w:eastAsia="en-GB"/>
              </w:rPr>
              <w:t>___</w:t>
            </w:r>
            <w:r w:rsidR="00A81110" w:rsidRPr="00117EE1">
              <w:rPr>
                <w:rFonts w:ascii="Century Gothic" w:hAnsi="Century Gothic" w:cstheme="minorHAnsi"/>
                <w:sz w:val="22"/>
                <w:szCs w:val="22"/>
                <w:lang w:eastAsia="en-GB"/>
              </w:rPr>
              <w:t xml:space="preserve"> adults   </w:t>
            </w:r>
            <w:r>
              <w:rPr>
                <w:rFonts w:ascii="Century Gothic" w:hAnsi="Century Gothic" w:cstheme="minorHAnsi"/>
                <w:sz w:val="22"/>
                <w:szCs w:val="22"/>
                <w:lang w:eastAsia="en-GB"/>
              </w:rPr>
              <w:t>___</w:t>
            </w:r>
            <w:r w:rsidR="00A81110" w:rsidRPr="00117EE1">
              <w:rPr>
                <w:rFonts w:ascii="Century Gothic" w:hAnsi="Century Gothic" w:cstheme="minorHAnsi"/>
                <w:sz w:val="22"/>
                <w:szCs w:val="22"/>
                <w:lang w:eastAsia="en-GB"/>
              </w:rPr>
              <w:t xml:space="preserve"> children &amp; young people (under 18 years) </w:t>
            </w:r>
          </w:p>
        </w:tc>
      </w:tr>
      <w:tr w:rsidR="002A220E" w:rsidRPr="00117EE1" w14:paraId="51653397"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726EF1D6"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4b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25408180"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Number of people on the community role.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36B4CE90" w14:textId="13CC063A" w:rsidR="002A220E" w:rsidRPr="00117EE1" w:rsidRDefault="0047606A" w:rsidP="00FA2CA5">
            <w:pPr>
              <w:spacing w:before="100" w:beforeAutospacing="1" w:after="100" w:afterAutospacing="1"/>
              <w:rPr>
                <w:rFonts w:ascii="Century Gothic" w:hAnsi="Century Gothic" w:cstheme="minorHAnsi"/>
                <w:sz w:val="22"/>
                <w:szCs w:val="22"/>
                <w:lang w:eastAsia="en-GB"/>
              </w:rPr>
            </w:pPr>
            <w:r>
              <w:rPr>
                <w:rFonts w:ascii="Century Gothic" w:hAnsi="Century Gothic" w:cstheme="minorHAnsi"/>
                <w:sz w:val="22"/>
                <w:szCs w:val="22"/>
                <w:lang w:eastAsia="en-GB"/>
              </w:rPr>
              <w:t>___</w:t>
            </w:r>
            <w:r w:rsidR="00A81110" w:rsidRPr="00117EE1">
              <w:rPr>
                <w:rFonts w:ascii="Century Gothic" w:hAnsi="Century Gothic" w:cstheme="minorHAnsi"/>
                <w:sz w:val="22"/>
                <w:szCs w:val="22"/>
                <w:lang w:eastAsia="en-GB"/>
              </w:rPr>
              <w:t xml:space="preserve"> adults </w:t>
            </w:r>
            <w:r>
              <w:rPr>
                <w:rFonts w:ascii="Century Gothic" w:hAnsi="Century Gothic" w:cstheme="minorHAnsi"/>
                <w:sz w:val="22"/>
                <w:szCs w:val="22"/>
                <w:lang w:eastAsia="en-GB"/>
              </w:rPr>
              <w:t>___</w:t>
            </w:r>
            <w:r w:rsidR="00A81110" w:rsidRPr="00117EE1">
              <w:rPr>
                <w:rFonts w:ascii="Century Gothic" w:hAnsi="Century Gothic" w:cstheme="minorHAnsi"/>
                <w:sz w:val="22"/>
                <w:szCs w:val="22"/>
                <w:lang w:eastAsia="en-GB"/>
              </w:rPr>
              <w:t xml:space="preserve"> children &amp; young people</w:t>
            </w:r>
          </w:p>
        </w:tc>
      </w:tr>
      <w:tr w:rsidR="002A220E" w:rsidRPr="00117EE1" w14:paraId="59F2B710"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32791A6C"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5a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6AF770A8"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Church finances, funds held including general fund and reserves (this includes money at the CFB &amp; TMCP).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hideMark/>
          </w:tcPr>
          <w:p w14:paraId="31A9CB8D" w14:textId="1517ABE0" w:rsidR="002A220E" w:rsidRPr="00117EE1" w:rsidRDefault="002A220E" w:rsidP="00A81110">
            <w:pPr>
              <w:spacing w:before="100" w:beforeAutospacing="1" w:after="100" w:afterAutospacing="1"/>
              <w:rPr>
                <w:rFonts w:ascii="Century Gothic" w:hAnsi="Century Gothic" w:cstheme="minorHAnsi"/>
                <w:sz w:val="22"/>
                <w:szCs w:val="22"/>
                <w:lang w:eastAsia="en-GB"/>
              </w:rPr>
            </w:pPr>
          </w:p>
        </w:tc>
      </w:tr>
      <w:tr w:rsidR="002A220E" w:rsidRPr="00117EE1" w14:paraId="7938FEFF"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4F65CEA8"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5b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0FB5E7D0"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Please state if any of the money noted in 5a has restrictions or is endowed.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hideMark/>
          </w:tcPr>
          <w:p w14:paraId="508AD5CD" w14:textId="48296AD2"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7A48345A"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1A9B8190"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5c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5AC62DC7"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Please enclose a copy of the latest ‘standard accounts’.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hideMark/>
          </w:tcPr>
          <w:p w14:paraId="7FD71B88" w14:textId="77F3C7D6"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3F4F8C9A"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3F0D5BF4"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6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hideMark/>
          </w:tcPr>
          <w:p w14:paraId="7E8D71D5"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proofErr w:type="gramStart"/>
            <w:r w:rsidRPr="00117EE1">
              <w:rPr>
                <w:rFonts w:ascii="Century Gothic" w:hAnsi="Century Gothic" w:cstheme="minorHAnsi"/>
                <w:sz w:val="22"/>
                <w:szCs w:val="22"/>
                <w:lang w:eastAsia="en-GB"/>
              </w:rPr>
              <w:t>A brief summary</w:t>
            </w:r>
            <w:proofErr w:type="gramEnd"/>
            <w:r w:rsidRPr="00117EE1">
              <w:rPr>
                <w:rFonts w:ascii="Century Gothic" w:hAnsi="Century Gothic" w:cstheme="minorHAnsi"/>
                <w:sz w:val="22"/>
                <w:szCs w:val="22"/>
                <w:lang w:eastAsia="en-GB"/>
              </w:rPr>
              <w:t xml:space="preserve"> statement of the current state of the premises.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hideMark/>
          </w:tcPr>
          <w:p w14:paraId="1355028D" w14:textId="5E465CDE"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10FA4581"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69D1BE51"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7a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2E7F297B"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Date of the Church Council decision and details of the voting.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vAlign w:val="center"/>
          </w:tcPr>
          <w:p w14:paraId="53D69C3F" w14:textId="77777777" w:rsidR="0047606A" w:rsidRDefault="0047606A" w:rsidP="00117EE1">
            <w:pPr>
              <w:rPr>
                <w:rFonts w:ascii="Century Gothic" w:hAnsi="Century Gothic" w:cstheme="minorHAnsi"/>
                <w:sz w:val="22"/>
                <w:szCs w:val="22"/>
                <w:lang w:eastAsia="en-GB"/>
              </w:rPr>
            </w:pPr>
            <w:r>
              <w:rPr>
                <w:rFonts w:ascii="Century Gothic" w:hAnsi="Century Gothic" w:cstheme="minorHAnsi"/>
                <w:sz w:val="22"/>
                <w:szCs w:val="22"/>
                <w:lang w:eastAsia="en-GB"/>
              </w:rPr>
              <w:t xml:space="preserve">Date: </w:t>
            </w:r>
          </w:p>
          <w:p w14:paraId="1608F5CC" w14:textId="045939F2" w:rsidR="00117EE1" w:rsidRPr="00117EE1" w:rsidRDefault="00117EE1" w:rsidP="00117EE1">
            <w:pPr>
              <w:rPr>
                <w:rFonts w:ascii="Century Gothic" w:hAnsi="Century Gothic" w:cstheme="minorHAnsi"/>
                <w:sz w:val="22"/>
                <w:szCs w:val="22"/>
                <w:lang w:eastAsia="en-GB"/>
              </w:rPr>
            </w:pPr>
            <w:r w:rsidRPr="00117EE1">
              <w:rPr>
                <w:rFonts w:ascii="Century Gothic" w:hAnsi="Century Gothic" w:cstheme="minorHAnsi"/>
                <w:sz w:val="22"/>
                <w:szCs w:val="22"/>
                <w:lang w:eastAsia="en-GB"/>
              </w:rPr>
              <w:t>Present and able to vote</w:t>
            </w:r>
            <w:r w:rsidR="0047606A">
              <w:rPr>
                <w:rFonts w:ascii="Century Gothic" w:hAnsi="Century Gothic" w:cstheme="minorHAnsi"/>
                <w:sz w:val="22"/>
                <w:szCs w:val="22"/>
                <w:lang w:eastAsia="en-GB"/>
              </w:rPr>
              <w:t>:</w:t>
            </w:r>
            <w:r w:rsidRPr="00117EE1">
              <w:rPr>
                <w:rFonts w:ascii="Century Gothic" w:hAnsi="Century Gothic" w:cstheme="minorHAnsi"/>
                <w:sz w:val="22"/>
                <w:szCs w:val="22"/>
                <w:lang w:eastAsia="en-GB"/>
              </w:rPr>
              <w:t xml:space="preserve"> </w:t>
            </w:r>
          </w:p>
          <w:p w14:paraId="70CA5E1C" w14:textId="556611A0" w:rsidR="00117EE1" w:rsidRPr="00117EE1" w:rsidRDefault="00117EE1" w:rsidP="00117EE1">
            <w:pPr>
              <w:rPr>
                <w:rFonts w:ascii="Century Gothic" w:hAnsi="Century Gothic" w:cstheme="minorHAnsi"/>
                <w:sz w:val="22"/>
                <w:szCs w:val="22"/>
                <w:lang w:eastAsia="en-GB"/>
              </w:rPr>
            </w:pPr>
            <w:r w:rsidRPr="00117EE1">
              <w:rPr>
                <w:rFonts w:ascii="Century Gothic" w:hAnsi="Century Gothic" w:cstheme="minorHAnsi"/>
                <w:sz w:val="22"/>
                <w:szCs w:val="22"/>
                <w:lang w:eastAsia="en-GB"/>
              </w:rPr>
              <w:t>For cessation</w:t>
            </w:r>
            <w:r w:rsidR="0047606A">
              <w:rPr>
                <w:rFonts w:ascii="Century Gothic" w:hAnsi="Century Gothic" w:cstheme="minorHAnsi"/>
                <w:sz w:val="22"/>
                <w:szCs w:val="22"/>
                <w:lang w:eastAsia="en-GB"/>
              </w:rPr>
              <w:t>:</w:t>
            </w:r>
          </w:p>
          <w:p w14:paraId="282B90C5" w14:textId="77777777" w:rsidR="0047606A" w:rsidRDefault="00117EE1"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Against</w:t>
            </w:r>
            <w:r w:rsidR="0047606A">
              <w:rPr>
                <w:rFonts w:ascii="Century Gothic" w:hAnsi="Century Gothic" w:cstheme="minorHAnsi"/>
                <w:sz w:val="22"/>
                <w:szCs w:val="22"/>
                <w:lang w:eastAsia="en-GB"/>
              </w:rPr>
              <w:t>:</w:t>
            </w:r>
          </w:p>
          <w:p w14:paraId="5F67176B" w14:textId="6FE10FE4" w:rsidR="002A220E" w:rsidRPr="00117EE1" w:rsidRDefault="00117EE1"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Abstention</w:t>
            </w:r>
            <w:r w:rsidR="0047606A">
              <w:rPr>
                <w:rFonts w:ascii="Century Gothic" w:hAnsi="Century Gothic" w:cstheme="minorHAnsi"/>
                <w:sz w:val="22"/>
                <w:szCs w:val="22"/>
                <w:lang w:eastAsia="en-GB"/>
              </w:rPr>
              <w:t>:</w:t>
            </w:r>
            <w:r w:rsidR="002A220E" w:rsidRPr="00117EE1">
              <w:rPr>
                <w:rFonts w:ascii="Century Gothic" w:hAnsi="Century Gothic" w:cstheme="minorHAnsi"/>
                <w:sz w:val="22"/>
                <w:szCs w:val="22"/>
                <w:lang w:eastAsia="en-GB"/>
              </w:rPr>
              <w:t xml:space="preserve"> </w:t>
            </w:r>
          </w:p>
        </w:tc>
      </w:tr>
      <w:tr w:rsidR="002A220E" w:rsidRPr="00117EE1" w14:paraId="59DE56A8"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6C493356"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7b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4F436367"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Date of the Circuit Meeting decision and details of the voting.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13C2C921" w14:textId="77777777" w:rsidR="0047606A" w:rsidRDefault="0047606A" w:rsidP="0047606A">
            <w:pPr>
              <w:rPr>
                <w:rFonts w:ascii="Century Gothic" w:hAnsi="Century Gothic" w:cstheme="minorHAnsi"/>
                <w:sz w:val="22"/>
                <w:szCs w:val="22"/>
                <w:lang w:eastAsia="en-GB"/>
              </w:rPr>
            </w:pPr>
            <w:r>
              <w:rPr>
                <w:rFonts w:ascii="Century Gothic" w:hAnsi="Century Gothic" w:cstheme="minorHAnsi"/>
                <w:sz w:val="22"/>
                <w:szCs w:val="22"/>
                <w:lang w:eastAsia="en-GB"/>
              </w:rPr>
              <w:t xml:space="preserve">Date: </w:t>
            </w:r>
          </w:p>
          <w:p w14:paraId="32AABA0D" w14:textId="77777777" w:rsidR="0047606A" w:rsidRPr="00117EE1" w:rsidRDefault="0047606A"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Present and able to vote</w:t>
            </w:r>
            <w:r>
              <w:rPr>
                <w:rFonts w:ascii="Century Gothic" w:hAnsi="Century Gothic" w:cstheme="minorHAnsi"/>
                <w:sz w:val="22"/>
                <w:szCs w:val="22"/>
                <w:lang w:eastAsia="en-GB"/>
              </w:rPr>
              <w:t>:</w:t>
            </w:r>
            <w:r w:rsidRPr="00117EE1">
              <w:rPr>
                <w:rFonts w:ascii="Century Gothic" w:hAnsi="Century Gothic" w:cstheme="minorHAnsi"/>
                <w:sz w:val="22"/>
                <w:szCs w:val="22"/>
                <w:lang w:eastAsia="en-GB"/>
              </w:rPr>
              <w:t xml:space="preserve"> </w:t>
            </w:r>
          </w:p>
          <w:p w14:paraId="5AB04E00" w14:textId="77777777" w:rsidR="0047606A" w:rsidRPr="00117EE1" w:rsidRDefault="0047606A"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For cessation</w:t>
            </w:r>
            <w:r>
              <w:rPr>
                <w:rFonts w:ascii="Century Gothic" w:hAnsi="Century Gothic" w:cstheme="minorHAnsi"/>
                <w:sz w:val="22"/>
                <w:szCs w:val="22"/>
                <w:lang w:eastAsia="en-GB"/>
              </w:rPr>
              <w:t>:</w:t>
            </w:r>
          </w:p>
          <w:p w14:paraId="38AD4891" w14:textId="77777777" w:rsidR="0047606A" w:rsidRDefault="0047606A"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Against</w:t>
            </w:r>
            <w:r>
              <w:rPr>
                <w:rFonts w:ascii="Century Gothic" w:hAnsi="Century Gothic" w:cstheme="minorHAnsi"/>
                <w:sz w:val="22"/>
                <w:szCs w:val="22"/>
                <w:lang w:eastAsia="en-GB"/>
              </w:rPr>
              <w:t>:</w:t>
            </w:r>
          </w:p>
          <w:p w14:paraId="7E8F4887" w14:textId="6AC5B219" w:rsidR="002A220E" w:rsidRPr="00117EE1" w:rsidRDefault="0047606A" w:rsidP="0047606A">
            <w:pPr>
              <w:rPr>
                <w:rFonts w:ascii="Century Gothic" w:hAnsi="Century Gothic" w:cstheme="minorHAnsi"/>
                <w:sz w:val="22"/>
                <w:szCs w:val="22"/>
                <w:lang w:eastAsia="en-GB"/>
              </w:rPr>
            </w:pPr>
            <w:r w:rsidRPr="00117EE1">
              <w:rPr>
                <w:rFonts w:ascii="Century Gothic" w:hAnsi="Century Gothic" w:cstheme="minorHAnsi"/>
                <w:sz w:val="22"/>
                <w:szCs w:val="22"/>
                <w:lang w:eastAsia="en-GB"/>
              </w:rPr>
              <w:t>Abstention</w:t>
            </w:r>
            <w:r>
              <w:rPr>
                <w:rFonts w:ascii="Century Gothic" w:hAnsi="Century Gothic" w:cstheme="minorHAnsi"/>
                <w:sz w:val="22"/>
                <w:szCs w:val="22"/>
                <w:lang w:eastAsia="en-GB"/>
              </w:rPr>
              <w:t>:</w:t>
            </w:r>
          </w:p>
        </w:tc>
      </w:tr>
      <w:tr w:rsidR="002A220E" w:rsidRPr="00117EE1" w14:paraId="11F0A86C"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41AF4F5C"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7c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7D845E93"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Please explain how the proposed closure fits within the Circuit strategic policy plan.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5A2D2BA8" w14:textId="3D4E579A"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2D1C2B46"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5879E949"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8a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57F77C3F"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How close is the nearest Methodist Church?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0D450D4E" w14:textId="018385CB" w:rsidR="002A220E" w:rsidRPr="00117EE1" w:rsidRDefault="002A220E" w:rsidP="007458D4">
            <w:pPr>
              <w:spacing w:before="100" w:beforeAutospacing="1" w:after="100" w:afterAutospacing="1"/>
              <w:rPr>
                <w:rFonts w:ascii="Century Gothic" w:hAnsi="Century Gothic" w:cstheme="minorHAnsi"/>
                <w:sz w:val="22"/>
                <w:szCs w:val="22"/>
                <w:lang w:eastAsia="en-GB"/>
              </w:rPr>
            </w:pPr>
          </w:p>
        </w:tc>
      </w:tr>
      <w:tr w:rsidR="002A220E" w:rsidRPr="00117EE1" w14:paraId="4521E2BA"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2CB4F047"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8b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34729116"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What other churches are close by and have there been discussions with other denominations?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2A34C2CC" w14:textId="2DB05DDE"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1761A24C" w14:textId="77777777" w:rsidTr="007458D4">
        <w:trPr>
          <w:trHeight w:val="567"/>
        </w:trPr>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4003D283"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lastRenderedPageBreak/>
              <w:t xml:space="preserve">8c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6DAFB65E"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In addition to Worship what other activities take place on the premises?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08F418A2" w14:textId="620DCC10"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4FE2A84F" w14:textId="77777777" w:rsidTr="0014211B">
        <w:trPr>
          <w:trHeight w:val="1928"/>
        </w:trPr>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179BEDDE"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9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54011039"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If permission to cease public worship is granted what pastoral provisions will be put in place.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47D84BD9" w14:textId="465A72EB"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r w:rsidR="002A220E" w:rsidRPr="00117EE1" w14:paraId="5E7EB284" w14:textId="77777777" w:rsidTr="00A81110">
        <w:tc>
          <w:tcPr>
            <w:tcW w:w="340" w:type="dxa"/>
            <w:tcBorders>
              <w:top w:val="single" w:sz="6" w:space="0" w:color="3F3F3F"/>
              <w:left w:val="single" w:sz="6" w:space="0" w:color="3F3F3F"/>
              <w:bottom w:val="single" w:sz="6" w:space="0" w:color="3F3F3F"/>
              <w:right w:val="single" w:sz="6" w:space="0" w:color="3F3F3F"/>
            </w:tcBorders>
            <w:shd w:val="clear" w:color="auto" w:fill="FFFFFF"/>
          </w:tcPr>
          <w:p w14:paraId="455FCECB"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10 </w:t>
            </w:r>
          </w:p>
        </w:tc>
        <w:tc>
          <w:tcPr>
            <w:tcW w:w="4252" w:type="dxa"/>
            <w:tcBorders>
              <w:top w:val="single" w:sz="6" w:space="0" w:color="3F3F3F"/>
              <w:left w:val="single" w:sz="6" w:space="0" w:color="3F3F3F"/>
              <w:bottom w:val="single" w:sz="6" w:space="0" w:color="3F3F3F"/>
              <w:right w:val="single" w:sz="6" w:space="0" w:color="3F3F3F"/>
            </w:tcBorders>
            <w:shd w:val="clear" w:color="auto" w:fill="FFFFFF"/>
          </w:tcPr>
          <w:p w14:paraId="078D1166" w14:textId="77777777" w:rsidR="002A220E" w:rsidRPr="00117EE1" w:rsidRDefault="002A220E" w:rsidP="00FA2CA5">
            <w:pPr>
              <w:spacing w:before="100" w:beforeAutospacing="1" w:after="100" w:afterAutospacing="1"/>
              <w:rPr>
                <w:rFonts w:ascii="Century Gothic" w:hAnsi="Century Gothic" w:cstheme="minorHAnsi"/>
                <w:sz w:val="22"/>
                <w:szCs w:val="22"/>
                <w:lang w:eastAsia="en-GB"/>
              </w:rPr>
            </w:pPr>
            <w:r w:rsidRPr="00117EE1">
              <w:rPr>
                <w:rFonts w:ascii="Century Gothic" w:hAnsi="Century Gothic" w:cstheme="minorHAnsi"/>
                <w:sz w:val="22"/>
                <w:szCs w:val="22"/>
                <w:lang w:eastAsia="en-GB"/>
              </w:rPr>
              <w:t xml:space="preserve">If permission is given to cease public worship what is the Local Church and Circuit’s preferred option for the future of the building, taking into consideration Connexional and District strategic advice? Please give reasons for that view. </w:t>
            </w:r>
          </w:p>
        </w:tc>
        <w:tc>
          <w:tcPr>
            <w:tcW w:w="5216" w:type="dxa"/>
            <w:tcBorders>
              <w:top w:val="single" w:sz="6" w:space="0" w:color="3F3F3F"/>
              <w:left w:val="single" w:sz="6" w:space="0" w:color="3F3F3F"/>
              <w:bottom w:val="single" w:sz="6" w:space="0" w:color="3F3F3F"/>
              <w:right w:val="single" w:sz="6" w:space="0" w:color="3F3F3F"/>
            </w:tcBorders>
            <w:shd w:val="clear" w:color="auto" w:fill="FFFFFF"/>
          </w:tcPr>
          <w:p w14:paraId="49E12CC1" w14:textId="16F76F26" w:rsidR="002A220E" w:rsidRPr="00117EE1" w:rsidRDefault="002A220E" w:rsidP="00FA2CA5">
            <w:pPr>
              <w:spacing w:before="100" w:beforeAutospacing="1" w:after="100" w:afterAutospacing="1"/>
              <w:rPr>
                <w:rFonts w:ascii="Century Gothic" w:hAnsi="Century Gothic" w:cstheme="minorHAnsi"/>
                <w:sz w:val="22"/>
                <w:szCs w:val="22"/>
                <w:lang w:eastAsia="en-GB"/>
              </w:rPr>
            </w:pPr>
          </w:p>
        </w:tc>
      </w:tr>
    </w:tbl>
    <w:p w14:paraId="1C2CD314" w14:textId="77777777" w:rsidR="0014211B" w:rsidRDefault="0014211B" w:rsidP="0047606A">
      <w:pPr>
        <w:ind w:left="720" w:hanging="720"/>
        <w:rPr>
          <w:rFonts w:ascii="Century Gothic" w:hAnsi="Century Gothic" w:cstheme="minorHAnsi"/>
          <w:sz w:val="22"/>
          <w:szCs w:val="22"/>
        </w:rPr>
      </w:pPr>
    </w:p>
    <w:p w14:paraId="57D1BD76" w14:textId="77777777"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 xml:space="preserve">Signatures: </w:t>
      </w:r>
    </w:p>
    <w:p w14:paraId="245E3395" w14:textId="77777777"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 xml:space="preserve"> </w:t>
      </w:r>
    </w:p>
    <w:p w14:paraId="4CED9B31" w14:textId="64A43EA9"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_______________________________________ Church Council Secretary, date ________</w:t>
      </w:r>
      <w:r>
        <w:rPr>
          <w:rFonts w:ascii="Century Gothic" w:hAnsi="Century Gothic" w:cstheme="minorHAnsi"/>
          <w:sz w:val="22"/>
          <w:szCs w:val="22"/>
        </w:rPr>
        <w:t>_____</w:t>
      </w:r>
      <w:r w:rsidRPr="0047606A">
        <w:rPr>
          <w:rFonts w:ascii="Century Gothic" w:hAnsi="Century Gothic" w:cstheme="minorHAnsi"/>
          <w:sz w:val="22"/>
          <w:szCs w:val="22"/>
        </w:rPr>
        <w:t xml:space="preserve">___ </w:t>
      </w:r>
    </w:p>
    <w:p w14:paraId="52678C41" w14:textId="77777777"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 xml:space="preserve"> </w:t>
      </w:r>
    </w:p>
    <w:p w14:paraId="697C7134" w14:textId="0487C366"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_______________________________________ Minister in pastoral charge, date _______</w:t>
      </w:r>
      <w:r>
        <w:rPr>
          <w:rFonts w:ascii="Century Gothic" w:hAnsi="Century Gothic" w:cstheme="minorHAnsi"/>
          <w:sz w:val="22"/>
          <w:szCs w:val="22"/>
        </w:rPr>
        <w:t>________</w:t>
      </w:r>
      <w:r w:rsidRPr="0047606A">
        <w:rPr>
          <w:rFonts w:ascii="Century Gothic" w:hAnsi="Century Gothic" w:cstheme="minorHAnsi"/>
          <w:sz w:val="22"/>
          <w:szCs w:val="22"/>
        </w:rPr>
        <w:t xml:space="preserve">_ </w:t>
      </w:r>
    </w:p>
    <w:p w14:paraId="660FBEB1" w14:textId="77777777" w:rsidR="0047606A" w:rsidRPr="0047606A"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 xml:space="preserve"> </w:t>
      </w:r>
    </w:p>
    <w:p w14:paraId="351C8FE0" w14:textId="3FC78E1D" w:rsidR="0047606A" w:rsidRPr="00A81110" w:rsidRDefault="0047606A" w:rsidP="0047606A">
      <w:pPr>
        <w:ind w:left="720" w:hanging="720"/>
        <w:rPr>
          <w:rFonts w:ascii="Century Gothic" w:hAnsi="Century Gothic" w:cstheme="minorHAnsi"/>
          <w:sz w:val="22"/>
          <w:szCs w:val="22"/>
        </w:rPr>
      </w:pPr>
      <w:r w:rsidRPr="0047606A">
        <w:rPr>
          <w:rFonts w:ascii="Century Gothic" w:hAnsi="Century Gothic" w:cstheme="minorHAnsi"/>
          <w:sz w:val="22"/>
          <w:szCs w:val="22"/>
        </w:rPr>
        <w:t>_______________________________________ District Chair, date ________</w:t>
      </w:r>
      <w:r>
        <w:rPr>
          <w:rFonts w:ascii="Century Gothic" w:hAnsi="Century Gothic" w:cstheme="minorHAnsi"/>
          <w:sz w:val="22"/>
          <w:szCs w:val="22"/>
        </w:rPr>
        <w:t>______</w:t>
      </w:r>
    </w:p>
    <w:sectPr w:rsidR="0047606A" w:rsidRPr="00A81110" w:rsidSect="00816D7D">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EC2E" w14:textId="77777777" w:rsidR="00816D7D" w:rsidRDefault="00816D7D" w:rsidP="00117EE1">
      <w:r>
        <w:separator/>
      </w:r>
    </w:p>
  </w:endnote>
  <w:endnote w:type="continuationSeparator" w:id="0">
    <w:p w14:paraId="724A27EC" w14:textId="77777777" w:rsidR="00816D7D" w:rsidRDefault="00816D7D" w:rsidP="0011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535E7" w14:textId="77777777" w:rsidR="00816D7D" w:rsidRDefault="00816D7D" w:rsidP="00117EE1">
      <w:r>
        <w:separator/>
      </w:r>
    </w:p>
  </w:footnote>
  <w:footnote w:type="continuationSeparator" w:id="0">
    <w:p w14:paraId="0D4261EA" w14:textId="77777777" w:rsidR="00816D7D" w:rsidRDefault="00816D7D" w:rsidP="00117E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0E"/>
    <w:rsid w:val="000F1AF3"/>
    <w:rsid w:val="00117EE1"/>
    <w:rsid w:val="0014211B"/>
    <w:rsid w:val="002A220E"/>
    <w:rsid w:val="002E7FD7"/>
    <w:rsid w:val="003C09F5"/>
    <w:rsid w:val="0047606A"/>
    <w:rsid w:val="00492896"/>
    <w:rsid w:val="00600515"/>
    <w:rsid w:val="006C6F40"/>
    <w:rsid w:val="007458D4"/>
    <w:rsid w:val="00816D7D"/>
    <w:rsid w:val="008F34B0"/>
    <w:rsid w:val="009D5143"/>
    <w:rsid w:val="00A81110"/>
    <w:rsid w:val="00C7335E"/>
    <w:rsid w:val="00F23E18"/>
    <w:rsid w:val="00F94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7C11C"/>
  <w15:chartTrackingRefBased/>
  <w15:docId w15:val="{152CCCFA-271C-4FF3-BC86-5CF77A83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20E"/>
    <w:rPr>
      <w:rFonts w:ascii="Calibri" w:eastAsia="Times New Roman" w:hAnsi="Calibri"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220E"/>
    <w:pPr>
      <w:tabs>
        <w:tab w:val="center" w:pos="4513"/>
        <w:tab w:val="right" w:pos="9026"/>
      </w:tabs>
    </w:pPr>
  </w:style>
  <w:style w:type="character" w:customStyle="1" w:styleId="FooterChar">
    <w:name w:val="Footer Char"/>
    <w:basedOn w:val="DefaultParagraphFont"/>
    <w:link w:val="Footer"/>
    <w:uiPriority w:val="99"/>
    <w:rsid w:val="002A220E"/>
    <w:rPr>
      <w:rFonts w:ascii="Calibri" w:eastAsia="Times New Roman" w:hAnsi="Calibri" w:cs="Arial"/>
      <w:bCs/>
      <w:sz w:val="24"/>
      <w:szCs w:val="24"/>
    </w:rPr>
  </w:style>
  <w:style w:type="paragraph" w:customStyle="1" w:styleId="Body">
    <w:name w:val="Body"/>
    <w:rsid w:val="002A220E"/>
    <w:pPr>
      <w:pBdr>
        <w:top w:val="nil"/>
        <w:left w:val="nil"/>
        <w:bottom w:val="nil"/>
        <w:right w:val="nil"/>
        <w:between w:val="nil"/>
        <w:bar w:val="nil"/>
      </w:pBdr>
    </w:pPr>
    <w:rPr>
      <w:rFonts w:ascii="Arial" w:eastAsia="Arial Unicode MS" w:hAnsi="Arial" w:cs="Arial Unicode MS"/>
      <w:color w:val="000000"/>
      <w:sz w:val="24"/>
      <w:szCs w:val="24"/>
      <w:u w:color="000000"/>
      <w:bdr w:val="nil"/>
      <w:lang w:val="en-US"/>
    </w:rPr>
  </w:style>
  <w:style w:type="paragraph" w:styleId="NormalWeb">
    <w:name w:val="Normal (Web)"/>
    <w:basedOn w:val="Normal"/>
    <w:uiPriority w:val="99"/>
    <w:unhideWhenUsed/>
    <w:rsid w:val="002A220E"/>
    <w:pPr>
      <w:spacing w:before="100" w:beforeAutospacing="1" w:after="100" w:afterAutospacing="1"/>
    </w:pPr>
    <w:rPr>
      <w:rFonts w:ascii="Times New Roman" w:hAnsi="Times New Roman" w:cs="Times New Roman"/>
      <w:bCs w:val="0"/>
      <w:lang w:eastAsia="en-GB"/>
    </w:rPr>
  </w:style>
  <w:style w:type="paragraph" w:styleId="Header">
    <w:name w:val="header"/>
    <w:basedOn w:val="Normal"/>
    <w:link w:val="HeaderChar"/>
    <w:uiPriority w:val="99"/>
    <w:unhideWhenUsed/>
    <w:rsid w:val="00117EE1"/>
    <w:pPr>
      <w:tabs>
        <w:tab w:val="center" w:pos="4513"/>
        <w:tab w:val="right" w:pos="9026"/>
      </w:tabs>
    </w:pPr>
  </w:style>
  <w:style w:type="character" w:customStyle="1" w:styleId="HeaderChar">
    <w:name w:val="Header Char"/>
    <w:basedOn w:val="DefaultParagraphFont"/>
    <w:link w:val="Header"/>
    <w:uiPriority w:val="99"/>
    <w:rsid w:val="00117EE1"/>
    <w:rPr>
      <w:rFonts w:ascii="Calibri" w:eastAsia="Times New Roman" w:hAnsi="Calibri" w:cs="Arial"/>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Briggs</dc:creator>
  <cp:keywords/>
  <dc:description/>
  <cp:lastModifiedBy>Nicola Briggs</cp:lastModifiedBy>
  <cp:revision>2</cp:revision>
  <dcterms:created xsi:type="dcterms:W3CDTF">2024-03-13T16:26:00Z</dcterms:created>
  <dcterms:modified xsi:type="dcterms:W3CDTF">2024-03-13T16:26:00Z</dcterms:modified>
</cp:coreProperties>
</file>